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6993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6AC90185" w14:textId="77777777" w:rsidR="00372E17" w:rsidRPr="00577F83" w:rsidRDefault="00577F83" w:rsidP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3C4C3258" w14:textId="77777777" w:rsidR="00372E17" w:rsidRPr="00577F83" w:rsidRDefault="003D13BB" w:rsidP="006E698A">
      <w:pPr>
        <w:spacing w:after="0" w:line="259" w:lineRule="auto"/>
        <w:ind w:right="945"/>
        <w:jc w:val="center"/>
        <w:rPr>
          <w:sz w:val="28"/>
          <w:szCs w:val="28"/>
        </w:rPr>
      </w:pPr>
      <w:r>
        <w:rPr>
          <w:sz w:val="28"/>
          <w:szCs w:val="28"/>
        </w:rPr>
        <w:t>Robotics</w:t>
      </w:r>
    </w:p>
    <w:p w14:paraId="52342A84" w14:textId="77777777" w:rsidR="00577F83" w:rsidRDefault="00577F83" w:rsidP="00577F83">
      <w:pPr>
        <w:ind w:right="889"/>
        <w:jc w:val="both"/>
      </w:pPr>
    </w:p>
    <w:p w14:paraId="364FEDE9" w14:textId="77777777" w:rsidR="006F5C01" w:rsidRDefault="00577F83" w:rsidP="006F5C01">
      <w:pPr>
        <w:ind w:left="0" w:right="889" w:firstLine="0"/>
        <w:jc w:val="both"/>
      </w:pPr>
      <w:r>
        <w:t>Semester Credit Hours</w:t>
      </w:r>
      <w:r w:rsidR="003D13BB">
        <w:t>:  4</w:t>
      </w:r>
      <w:r w:rsidR="006E698A">
        <w:t xml:space="preserve">.00                  </w:t>
      </w:r>
    </w:p>
    <w:p w14:paraId="3366C2F6" w14:textId="47FF75CA" w:rsidR="00372E17" w:rsidRDefault="00F737B6" w:rsidP="00F737B6">
      <w:pPr>
        <w:ind w:right="889"/>
      </w:pPr>
      <w:r w:rsidRPr="00F737B6">
        <w:t xml:space="preserve">Prerequisites: </w:t>
      </w:r>
      <w:r w:rsidR="000276FE">
        <w:t>OSHA Safety Standards, AC/DC Theory &amp; Service, PLC &amp; Variable Frequency Drives</w:t>
      </w:r>
      <w:r w:rsidR="008A350E">
        <w:t xml:space="preserve">       </w:t>
      </w:r>
      <w:r w:rsidR="008A350E">
        <w:tab/>
      </w:r>
      <w:r w:rsidR="006E698A">
        <w:tab/>
        <w:t xml:space="preserve"> </w:t>
      </w:r>
    </w:p>
    <w:p w14:paraId="08521D81" w14:textId="77777777" w:rsidR="00372E17" w:rsidRDefault="00372E17">
      <w:pPr>
        <w:spacing w:after="0" w:line="259" w:lineRule="auto"/>
        <w:ind w:left="0" w:firstLine="0"/>
      </w:pPr>
    </w:p>
    <w:p w14:paraId="514291F0" w14:textId="77777777" w:rsidR="00372E17" w:rsidRDefault="006E698A">
      <w:pPr>
        <w:pStyle w:val="Heading2"/>
        <w:ind w:left="-5"/>
      </w:pPr>
      <w:r>
        <w:t>COURSE DESCRIPTION</w:t>
      </w:r>
      <w:r>
        <w:rPr>
          <w:u w:val="none"/>
        </w:rPr>
        <w:t xml:space="preserve"> </w:t>
      </w:r>
    </w:p>
    <w:p w14:paraId="01E5873F" w14:textId="77777777" w:rsidR="00372E17" w:rsidRDefault="006E69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D82344E" w14:textId="77777777" w:rsidR="00DD1FFD" w:rsidRDefault="00F85624">
      <w:pPr>
        <w:spacing w:after="0" w:line="259" w:lineRule="auto"/>
        <w:ind w:left="0" w:firstLine="0"/>
      </w:pPr>
      <w:r w:rsidRPr="00DC4F02">
        <w:t xml:space="preserve">This course introduces the basic principles of automated systems and describes the tasks that technicians perform on the job. Topics include the </w:t>
      </w:r>
      <w:r>
        <w:t>current state of robotics commonly used in industry</w:t>
      </w:r>
      <w:r w:rsidRPr="00DC4F02">
        <w:t xml:space="preserve">, </w:t>
      </w:r>
      <w:r>
        <w:t>safe operation and implementation</w:t>
      </w:r>
      <w:r w:rsidRPr="00DC4F02">
        <w:t xml:space="preserve">, </w:t>
      </w:r>
      <w:r>
        <w:t xml:space="preserve">common </w:t>
      </w:r>
      <w:r w:rsidRPr="00DC4F02">
        <w:t>applications of robots and automated systems</w:t>
      </w:r>
      <w:r>
        <w:t>. I</w:t>
      </w:r>
      <w:r w:rsidRPr="00DC4F02">
        <w:t xml:space="preserve">ncluding </w:t>
      </w:r>
      <w:r>
        <w:t xml:space="preserve">components, </w:t>
      </w:r>
      <w:r w:rsidRPr="00DC4F02">
        <w:t xml:space="preserve">configuration, </w:t>
      </w:r>
      <w:r>
        <w:t xml:space="preserve">programming, </w:t>
      </w:r>
      <w:r w:rsidRPr="00DC4F02">
        <w:t xml:space="preserve">operation, </w:t>
      </w:r>
      <w:r>
        <w:t>and control</w:t>
      </w:r>
      <w:r w:rsidRPr="00DC4F02">
        <w:t>. Upon completion, students should be able to understand the basic concepts of</w:t>
      </w:r>
      <w:r>
        <w:t xml:space="preserve"> robotic systems in automation and apply knowledge in integrating robotics in industrial settings.</w:t>
      </w:r>
    </w:p>
    <w:p w14:paraId="671D8BEC" w14:textId="77777777" w:rsidR="009B6A24" w:rsidRDefault="009B6A24">
      <w:pPr>
        <w:spacing w:after="0" w:line="259" w:lineRule="auto"/>
        <w:ind w:left="0" w:firstLine="0"/>
      </w:pPr>
    </w:p>
    <w:p w14:paraId="738DC9AD" w14:textId="77777777" w:rsidR="00372E17" w:rsidRDefault="006E698A">
      <w:pPr>
        <w:pStyle w:val="Heading2"/>
        <w:ind w:left="-5"/>
      </w:pPr>
      <w:r>
        <w:t>STUDENT LEARNING OUTCOMES</w:t>
      </w:r>
      <w:r>
        <w:rPr>
          <w:b w:val="0"/>
          <w:u w:val="none"/>
        </w:rPr>
        <w:t xml:space="preserve"> </w:t>
      </w:r>
    </w:p>
    <w:p w14:paraId="752153D6" w14:textId="77777777" w:rsidR="00491A2E" w:rsidRDefault="00491A2E">
      <w:pPr>
        <w:ind w:right="889"/>
      </w:pPr>
    </w:p>
    <w:p w14:paraId="3B14B1F3" w14:textId="77777777" w:rsidR="00D07D74" w:rsidRDefault="00D07D74" w:rsidP="00D07D74">
      <w:pPr>
        <w:spacing w:after="0" w:line="259" w:lineRule="auto"/>
      </w:pPr>
      <w:r w:rsidRPr="00D07D74">
        <w:t>Upon successful completion of the course, students should be</w:t>
      </w:r>
      <w:r>
        <w:t xml:space="preserve"> able to perform the following:</w:t>
      </w:r>
    </w:p>
    <w:p w14:paraId="76C4680B" w14:textId="3C8FBB54" w:rsidR="00B832FC" w:rsidRDefault="00B832FC" w:rsidP="00D07D74">
      <w:pPr>
        <w:pStyle w:val="ListParagraph"/>
        <w:numPr>
          <w:ilvl w:val="0"/>
          <w:numId w:val="8"/>
        </w:numPr>
        <w:spacing w:after="0" w:line="259" w:lineRule="auto"/>
      </w:pPr>
      <w:r w:rsidRPr="00B832FC">
        <w:t xml:space="preserve">Knowledge of </w:t>
      </w:r>
      <w:r>
        <w:t>robotic</w:t>
      </w:r>
      <w:r w:rsidR="000E2EAB">
        <w:t>s</w:t>
      </w:r>
      <w:r>
        <w:t xml:space="preserve"> [articulated, </w:t>
      </w:r>
      <w:proofErr w:type="spellStart"/>
      <w:r>
        <w:t>cobots</w:t>
      </w:r>
      <w:proofErr w:type="spellEnd"/>
      <w:r>
        <w:t xml:space="preserve">] </w:t>
      </w:r>
      <w:r w:rsidRPr="00B832FC">
        <w:t xml:space="preserve">automatic guided vehicles, </w:t>
      </w:r>
      <w:r>
        <w:t>automated mobile robots, robotics</w:t>
      </w:r>
      <w:r w:rsidRPr="00B832FC">
        <w:t>, pick-to-light systems, pick-to-voice systems</w:t>
      </w:r>
      <w:r w:rsidR="00D07D74">
        <w:t>;</w:t>
      </w:r>
    </w:p>
    <w:p w14:paraId="67D872B1" w14:textId="711263C6" w:rsidR="00B832FC" w:rsidRDefault="00B832FC" w:rsidP="00B832FC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Knowledge of Industry Safety Standards [AMR </w:t>
      </w:r>
      <w:r w:rsidRPr="005F6E70">
        <w:t>R15.08-1-2020</w:t>
      </w:r>
      <w:r>
        <w:t xml:space="preserve"> parts 2 &amp; 3, ANSI/ITSDF B56.5-2019 part 2, </w:t>
      </w:r>
      <w:r w:rsidRPr="00332ACF">
        <w:t>ANSI/RIA</w:t>
      </w:r>
      <w:r>
        <w:t xml:space="preserve"> </w:t>
      </w:r>
      <w:r w:rsidRPr="00332ACF">
        <w:t>R15.06</w:t>
      </w:r>
      <w:r>
        <w:t>-2012, RIA TR15.606-2016]</w:t>
      </w:r>
      <w:r w:rsidR="00D07D74">
        <w:t>;</w:t>
      </w:r>
    </w:p>
    <w:p w14:paraId="75B4E483" w14:textId="698A9019" w:rsidR="00B832FC" w:rsidRDefault="00B832FC" w:rsidP="00B832FC">
      <w:pPr>
        <w:pStyle w:val="ListParagraph"/>
        <w:numPr>
          <w:ilvl w:val="0"/>
          <w:numId w:val="8"/>
        </w:numPr>
        <w:spacing w:after="0" w:line="259" w:lineRule="auto"/>
      </w:pPr>
      <w:r>
        <w:t>Adhere to safety procedures for work around robots</w:t>
      </w:r>
      <w:r w:rsidR="00D07D74">
        <w:t>;</w:t>
      </w:r>
    </w:p>
    <w:p w14:paraId="37AF6B3A" w14:textId="03C701F3" w:rsidR="00DC7D08" w:rsidRDefault="004A44E4" w:rsidP="00B832FC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Create save work areas using </w:t>
      </w:r>
      <w:r w:rsidR="00DC7D08">
        <w:t xml:space="preserve">sensors </w:t>
      </w:r>
      <w:r>
        <w:t>and established standards</w:t>
      </w:r>
      <w:r w:rsidR="00D07D74">
        <w:t>;</w:t>
      </w:r>
    </w:p>
    <w:p w14:paraId="5FB170CD" w14:textId="04A28C37" w:rsidR="000E2EAB" w:rsidRDefault="000E2EAB" w:rsidP="000E2EAB">
      <w:pPr>
        <w:pStyle w:val="ListParagraph"/>
        <w:numPr>
          <w:ilvl w:val="0"/>
          <w:numId w:val="8"/>
        </w:numPr>
        <w:spacing w:after="0" w:line="259" w:lineRule="auto"/>
      </w:pPr>
      <w:r>
        <w:t>Knowledge of how to Interpret a robot program</w:t>
      </w:r>
      <w:r w:rsidR="00D07D74">
        <w:t>;</w:t>
      </w:r>
    </w:p>
    <w:p w14:paraId="3541556B" w14:textId="6AE9D1A6" w:rsidR="000E2EAB" w:rsidRDefault="000E2EAB" w:rsidP="000E2EAB">
      <w:pPr>
        <w:pStyle w:val="ListParagraph"/>
        <w:numPr>
          <w:ilvl w:val="0"/>
          <w:numId w:val="8"/>
        </w:numPr>
        <w:spacing w:after="0" w:line="259" w:lineRule="auto"/>
      </w:pPr>
      <w:r>
        <w:t>Knowledge of how to start up and shut down a robot</w:t>
      </w:r>
      <w:r w:rsidR="00D07D74">
        <w:t>;</w:t>
      </w:r>
    </w:p>
    <w:p w14:paraId="2676C7C2" w14:textId="271CCBEF" w:rsidR="000E2EAB" w:rsidRDefault="000E2EAB" w:rsidP="000E2EAB">
      <w:pPr>
        <w:pStyle w:val="ListParagraph"/>
        <w:numPr>
          <w:ilvl w:val="0"/>
          <w:numId w:val="8"/>
        </w:numPr>
        <w:spacing w:after="0" w:line="259" w:lineRule="auto"/>
      </w:pPr>
      <w:r>
        <w:t>Knowledge of how to modify a robot program</w:t>
      </w:r>
      <w:r w:rsidR="00D07D74">
        <w:t>;</w:t>
      </w:r>
    </w:p>
    <w:p w14:paraId="35DA27CE" w14:textId="16C868C4" w:rsidR="000E2EAB" w:rsidRDefault="000E2EAB" w:rsidP="000E2EAB">
      <w:pPr>
        <w:pStyle w:val="ListParagraph"/>
        <w:numPr>
          <w:ilvl w:val="0"/>
          <w:numId w:val="8"/>
        </w:numPr>
        <w:spacing w:after="0" w:line="259" w:lineRule="auto"/>
      </w:pPr>
      <w:r>
        <w:t>Knowledge of how to adjust position points, speed and other parameters to meet application needs</w:t>
      </w:r>
      <w:r w:rsidR="00D07D74">
        <w:t>;</w:t>
      </w:r>
    </w:p>
    <w:p w14:paraId="0D35EADF" w14:textId="2167F1FC" w:rsidR="00DC7D08" w:rsidRDefault="00DC7D08" w:rsidP="00DC7D08">
      <w:pPr>
        <w:pStyle w:val="ListParagraph"/>
        <w:numPr>
          <w:ilvl w:val="0"/>
          <w:numId w:val="8"/>
        </w:numPr>
        <w:spacing w:after="0" w:line="259" w:lineRule="auto"/>
      </w:pPr>
      <w:r>
        <w:t>Skill in programming and operating robots</w:t>
      </w:r>
      <w:r w:rsidR="00D07D74">
        <w:t>;</w:t>
      </w:r>
    </w:p>
    <w:p w14:paraId="6880291A" w14:textId="2BBB0EAA" w:rsidR="000E2EAB" w:rsidRDefault="000E2EAB" w:rsidP="000E2EAB">
      <w:pPr>
        <w:pStyle w:val="ListParagraph"/>
        <w:numPr>
          <w:ilvl w:val="0"/>
          <w:numId w:val="8"/>
        </w:numPr>
        <w:spacing w:after="0" w:line="259" w:lineRule="auto"/>
      </w:pPr>
      <w:r>
        <w:t>Knowledge of how to monitor robot operation</w:t>
      </w:r>
      <w:r w:rsidR="004A44E4">
        <w:t>s</w:t>
      </w:r>
      <w:r w:rsidR="00D07D74">
        <w:t>;</w:t>
      </w:r>
    </w:p>
    <w:p w14:paraId="17B5BE36" w14:textId="422E597D" w:rsidR="000E2EAB" w:rsidRDefault="000E2EAB" w:rsidP="000E2EAB">
      <w:pPr>
        <w:pStyle w:val="ListParagraph"/>
        <w:numPr>
          <w:ilvl w:val="0"/>
          <w:numId w:val="8"/>
        </w:numPr>
        <w:spacing w:after="0" w:line="259" w:lineRule="auto"/>
      </w:pPr>
      <w:r>
        <w:t>Knowledge of how to interface I/O devices to a robot</w:t>
      </w:r>
      <w:r w:rsidR="00D07D74">
        <w:t>;</w:t>
      </w:r>
    </w:p>
    <w:p w14:paraId="324EE972" w14:textId="072BE010" w:rsidR="00B832FC" w:rsidRDefault="00DC7D08" w:rsidP="00B832FC">
      <w:pPr>
        <w:pStyle w:val="ListParagraph"/>
        <w:numPr>
          <w:ilvl w:val="0"/>
          <w:numId w:val="8"/>
        </w:numPr>
        <w:spacing w:after="0" w:line="259" w:lineRule="auto"/>
      </w:pPr>
      <w:r>
        <w:t>Skill with manual and automatic control using pendant and remote HMI devices</w:t>
      </w:r>
      <w:r w:rsidR="00D07D74">
        <w:t>;</w:t>
      </w:r>
    </w:p>
    <w:p w14:paraId="185E8D5D" w14:textId="393F7C83" w:rsidR="00DC7D08" w:rsidRDefault="00DC7D08" w:rsidP="00DE064B">
      <w:pPr>
        <w:pStyle w:val="ListParagraph"/>
        <w:numPr>
          <w:ilvl w:val="0"/>
          <w:numId w:val="8"/>
        </w:numPr>
        <w:spacing w:after="0" w:line="259" w:lineRule="auto"/>
      </w:pPr>
      <w:r>
        <w:t xml:space="preserve">Knowledge of </w:t>
      </w:r>
      <w:r w:rsidR="004A44E4">
        <w:t xml:space="preserve">establishing </w:t>
      </w:r>
      <w:r>
        <w:t>PLC communication</w:t>
      </w:r>
      <w:r w:rsidR="004A44E4">
        <w:t xml:space="preserve"> over networks</w:t>
      </w:r>
      <w:r w:rsidR="00D07D74">
        <w:t>.</w:t>
      </w:r>
    </w:p>
    <w:p w14:paraId="7E61DF2E" w14:textId="77777777" w:rsidR="008A350E" w:rsidRDefault="008A350E">
      <w:pPr>
        <w:spacing w:after="0" w:line="259" w:lineRule="auto"/>
        <w:ind w:left="-5"/>
        <w:rPr>
          <w:b/>
          <w:u w:val="single" w:color="000000"/>
        </w:rPr>
      </w:pPr>
    </w:p>
    <w:p w14:paraId="0BBBE2F9" w14:textId="77777777" w:rsidR="00372E17" w:rsidRDefault="006E698A">
      <w:pPr>
        <w:spacing w:after="0" w:line="259" w:lineRule="auto"/>
        <w:ind w:left="-5"/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41FF164A" w14:textId="77777777" w:rsidR="00372E17" w:rsidRPr="006F5C01" w:rsidRDefault="006E698A">
      <w:pPr>
        <w:spacing w:after="0" w:line="259" w:lineRule="auto"/>
        <w:ind w:left="540" w:firstLine="0"/>
        <w:rPr>
          <w:sz w:val="16"/>
          <w:szCs w:val="16"/>
        </w:rPr>
      </w:pPr>
      <w:r w:rsidRPr="006F5C01">
        <w:rPr>
          <w:b/>
          <w:sz w:val="16"/>
          <w:szCs w:val="16"/>
        </w:rPr>
        <w:t xml:space="preserve"> </w:t>
      </w:r>
    </w:p>
    <w:p w14:paraId="7206F8AF" w14:textId="5497E14E" w:rsidR="00372E17" w:rsidRDefault="00DE064B" w:rsidP="008A350E">
      <w:pPr>
        <w:pStyle w:val="ListParagraph"/>
        <w:numPr>
          <w:ilvl w:val="0"/>
          <w:numId w:val="6"/>
        </w:numPr>
        <w:ind w:right="889"/>
      </w:pPr>
      <w:r>
        <w:t>Intro</w:t>
      </w:r>
      <w:r w:rsidR="00614940">
        <w:t>duction</w:t>
      </w:r>
      <w:r>
        <w:t xml:space="preserve"> to Robotics and classifications</w:t>
      </w:r>
    </w:p>
    <w:p w14:paraId="107F4FAF" w14:textId="77777777" w:rsidR="00DE064B" w:rsidRDefault="00DE064B" w:rsidP="008A350E">
      <w:pPr>
        <w:pStyle w:val="ListParagraph"/>
        <w:numPr>
          <w:ilvl w:val="0"/>
          <w:numId w:val="6"/>
        </w:numPr>
        <w:ind w:right="889"/>
      </w:pPr>
      <w:r>
        <w:t>Robotic power sources and drive systems</w:t>
      </w:r>
    </w:p>
    <w:p w14:paraId="7F2094A8" w14:textId="77777777" w:rsidR="00992D70" w:rsidRDefault="00DE064B" w:rsidP="008A350E">
      <w:pPr>
        <w:pStyle w:val="ListParagraph"/>
        <w:numPr>
          <w:ilvl w:val="0"/>
          <w:numId w:val="6"/>
        </w:numPr>
        <w:ind w:right="889"/>
      </w:pPr>
      <w:r>
        <w:t>End of arm tooling</w:t>
      </w:r>
    </w:p>
    <w:p w14:paraId="1FF3F80E" w14:textId="77777777" w:rsidR="00DE064B" w:rsidRDefault="00DE064B" w:rsidP="008A350E">
      <w:pPr>
        <w:pStyle w:val="ListParagraph"/>
        <w:numPr>
          <w:ilvl w:val="0"/>
          <w:numId w:val="6"/>
        </w:numPr>
        <w:ind w:right="889"/>
      </w:pPr>
      <w:r>
        <w:lastRenderedPageBreak/>
        <w:t>Types of Sensors utilized in safety</w:t>
      </w:r>
    </w:p>
    <w:p w14:paraId="6D7FF0D9" w14:textId="77777777" w:rsidR="00DE064B" w:rsidRDefault="00DE064B" w:rsidP="008A350E">
      <w:pPr>
        <w:pStyle w:val="ListParagraph"/>
        <w:numPr>
          <w:ilvl w:val="0"/>
          <w:numId w:val="6"/>
        </w:numPr>
        <w:ind w:right="889"/>
      </w:pPr>
      <w:r>
        <w:t>Sensor types and Vision systems utilized in control and processes</w:t>
      </w:r>
    </w:p>
    <w:p w14:paraId="6047A4C6" w14:textId="77777777" w:rsidR="00DE064B" w:rsidRDefault="00DE064B" w:rsidP="008A350E">
      <w:pPr>
        <w:pStyle w:val="ListParagraph"/>
        <w:numPr>
          <w:ilvl w:val="0"/>
          <w:numId w:val="6"/>
        </w:numPr>
        <w:ind w:right="889"/>
      </w:pPr>
      <w:r>
        <w:t>System and Sensor troubleshooting techniques</w:t>
      </w:r>
    </w:p>
    <w:p w14:paraId="37892828" w14:textId="77777777" w:rsidR="00DE064B" w:rsidRDefault="00DE064B" w:rsidP="00DE064B">
      <w:pPr>
        <w:pStyle w:val="ListParagraph"/>
        <w:numPr>
          <w:ilvl w:val="0"/>
          <w:numId w:val="6"/>
        </w:numPr>
        <w:ind w:right="889"/>
      </w:pPr>
      <w:r>
        <w:t>Implementing Safe operations</w:t>
      </w:r>
    </w:p>
    <w:p w14:paraId="23D65369" w14:textId="77777777" w:rsidR="00DE064B" w:rsidRDefault="00DE064B" w:rsidP="008A350E">
      <w:pPr>
        <w:pStyle w:val="ListParagraph"/>
        <w:numPr>
          <w:ilvl w:val="0"/>
          <w:numId w:val="6"/>
        </w:numPr>
        <w:ind w:right="889"/>
      </w:pPr>
      <w:r>
        <w:t>Robotic controllers and programming input devices</w:t>
      </w:r>
    </w:p>
    <w:p w14:paraId="704AA48E" w14:textId="77777777" w:rsidR="00DE064B" w:rsidRDefault="00DE064B" w:rsidP="008A350E">
      <w:pPr>
        <w:pStyle w:val="ListParagraph"/>
        <w:numPr>
          <w:ilvl w:val="0"/>
          <w:numId w:val="6"/>
        </w:numPr>
        <w:ind w:right="889"/>
      </w:pPr>
      <w:r>
        <w:t>Programming robotic controllers</w:t>
      </w:r>
    </w:p>
    <w:p w14:paraId="7A97CB60" w14:textId="77777777" w:rsidR="00DE064B" w:rsidRDefault="00DE064B" w:rsidP="008A350E">
      <w:pPr>
        <w:pStyle w:val="ListParagraph"/>
        <w:numPr>
          <w:ilvl w:val="0"/>
          <w:numId w:val="6"/>
        </w:numPr>
        <w:ind w:right="889"/>
      </w:pPr>
      <w:r>
        <w:t xml:space="preserve">Networking with Cybersecurity consideration </w:t>
      </w:r>
    </w:p>
    <w:p w14:paraId="2C622261" w14:textId="77777777" w:rsidR="00DE064B" w:rsidRDefault="00DE064B" w:rsidP="00DE064B">
      <w:pPr>
        <w:pStyle w:val="ListParagraph"/>
        <w:numPr>
          <w:ilvl w:val="0"/>
          <w:numId w:val="6"/>
        </w:numPr>
        <w:ind w:right="889"/>
      </w:pPr>
      <w:r>
        <w:t>Integrating Robotics into automated systems</w:t>
      </w:r>
    </w:p>
    <w:p w14:paraId="4BCDAA7F" w14:textId="77777777" w:rsidR="000E2EAB" w:rsidRDefault="000E2EAB" w:rsidP="000E2EAB">
      <w:pPr>
        <w:ind w:right="889"/>
      </w:pPr>
    </w:p>
    <w:p w14:paraId="2C129A03" w14:textId="77777777" w:rsidR="000E2EAB" w:rsidRDefault="000E2EAB" w:rsidP="000E2EAB">
      <w:pPr>
        <w:ind w:right="889"/>
      </w:pPr>
    </w:p>
    <w:p w14:paraId="60AB30B1" w14:textId="77777777" w:rsidR="000E2EAB" w:rsidRDefault="000E2EAB" w:rsidP="000E2EAB">
      <w:pPr>
        <w:ind w:right="889"/>
      </w:pPr>
      <w:r>
        <w:t>NOTES:</w:t>
      </w:r>
    </w:p>
    <w:p w14:paraId="2277DAB5" w14:textId="77777777" w:rsidR="000E2EAB" w:rsidRDefault="000E2EAB" w:rsidP="000E2EAB">
      <w:pPr>
        <w:spacing w:after="0" w:line="259" w:lineRule="auto"/>
        <w:ind w:left="0" w:firstLine="0"/>
      </w:pPr>
      <w:r>
        <w:t>-</w:t>
      </w:r>
      <w:r w:rsidRPr="005F6E70">
        <w:t>Robotic Industrial Association</w:t>
      </w:r>
      <w:r>
        <w:t xml:space="preserve"> safety AMR standard </w:t>
      </w:r>
      <w:r w:rsidRPr="005F6E70">
        <w:t>R15.08-1-2020</w:t>
      </w:r>
      <w:r>
        <w:t xml:space="preserve"> parts 2 [install safety] &amp; 3 [operator safety] [</w:t>
      </w:r>
      <w:r w:rsidRPr="005F6E70">
        <w:t>https://www.agvnetwork.com/r15-08-safety-amr</w:t>
      </w:r>
      <w:r>
        <w:t xml:space="preserve">] </w:t>
      </w:r>
    </w:p>
    <w:p w14:paraId="6B0E1483" w14:textId="77777777" w:rsidR="000E2EAB" w:rsidRDefault="000E2EAB" w:rsidP="000E2EAB">
      <w:pPr>
        <w:spacing w:after="0" w:line="259" w:lineRule="auto"/>
        <w:ind w:left="0" w:firstLine="0"/>
      </w:pPr>
      <w:r>
        <w:t>-ANSI/ITSDF AGV standard B56.5-2019 part 2 [</w:t>
      </w:r>
      <w:proofErr w:type="gramStart"/>
      <w:r w:rsidRPr="005F6E70">
        <w:t>https://webstore.ansi.org/Standards/ANSI/ANSIITSDFB562019-2388609</w:t>
      </w:r>
      <w:r>
        <w:t xml:space="preserve"> ]</w:t>
      </w:r>
      <w:proofErr w:type="gramEnd"/>
      <w:r>
        <w:t xml:space="preserve"> </w:t>
      </w:r>
    </w:p>
    <w:p w14:paraId="1635DFBA" w14:textId="77777777" w:rsidR="000E2EAB" w:rsidRDefault="000E2EAB" w:rsidP="000E2EAB">
      <w:pPr>
        <w:spacing w:after="0" w:line="259" w:lineRule="auto"/>
        <w:ind w:left="0" w:firstLine="0"/>
      </w:pPr>
      <w:r>
        <w:t>-</w:t>
      </w:r>
      <w:r w:rsidRPr="00332ACF">
        <w:t xml:space="preserve">ANSI/RIA </w:t>
      </w:r>
      <w:r>
        <w:t xml:space="preserve">Industrial Robot safety </w:t>
      </w:r>
      <w:r w:rsidRPr="00332ACF">
        <w:t>R15.06</w:t>
      </w:r>
      <w:r>
        <w:t>-2012</w:t>
      </w:r>
    </w:p>
    <w:p w14:paraId="2BD4990B" w14:textId="77777777" w:rsidR="000E2EAB" w:rsidRDefault="000E2EAB" w:rsidP="000E2EAB">
      <w:pPr>
        <w:spacing w:after="0" w:line="259" w:lineRule="auto"/>
        <w:ind w:left="0" w:firstLine="0"/>
      </w:pPr>
      <w:r>
        <w:t>-</w:t>
      </w:r>
      <w:r w:rsidRPr="00332ACF">
        <w:t>RIA TR15.606-2016 Collaborative Robots</w:t>
      </w:r>
      <w:r>
        <w:t xml:space="preserve"> [supplemental to R15.06]</w:t>
      </w:r>
    </w:p>
    <w:p w14:paraId="160016DC" w14:textId="77777777" w:rsidR="000E2EAB" w:rsidRDefault="000E2EAB" w:rsidP="000E2EAB">
      <w:pPr>
        <w:ind w:right="889"/>
      </w:pPr>
    </w:p>
    <w:sectPr w:rsidR="000E2EAB" w:rsidSect="000A046C">
      <w:pgSz w:w="12240" w:h="15840"/>
      <w:pgMar w:top="1440" w:right="144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6393B"/>
    <w:multiLevelType w:val="hybridMultilevel"/>
    <w:tmpl w:val="0318EA8E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E17"/>
    <w:rsid w:val="000276FE"/>
    <w:rsid w:val="000A046C"/>
    <w:rsid w:val="000E2EAB"/>
    <w:rsid w:val="00372E17"/>
    <w:rsid w:val="003D13BB"/>
    <w:rsid w:val="003D5C4F"/>
    <w:rsid w:val="00491A2E"/>
    <w:rsid w:val="004A44E4"/>
    <w:rsid w:val="00546AB4"/>
    <w:rsid w:val="00577F83"/>
    <w:rsid w:val="00614940"/>
    <w:rsid w:val="006E698A"/>
    <w:rsid w:val="006F5C01"/>
    <w:rsid w:val="007B37F3"/>
    <w:rsid w:val="00873DB7"/>
    <w:rsid w:val="008A350E"/>
    <w:rsid w:val="00992D70"/>
    <w:rsid w:val="009B6A24"/>
    <w:rsid w:val="00B832FC"/>
    <w:rsid w:val="00C90EB3"/>
    <w:rsid w:val="00D07D74"/>
    <w:rsid w:val="00DC7D08"/>
    <w:rsid w:val="00DD1FFD"/>
    <w:rsid w:val="00DE064B"/>
    <w:rsid w:val="00F737B6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E11F3"/>
  <w15:docId w15:val="{72CF2758-C052-4A40-9DFB-00CFBCB6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creator>Ned Young</dc:creator>
  <cp:lastModifiedBy>Robert Sompolski</cp:lastModifiedBy>
  <cp:revision>17</cp:revision>
  <dcterms:created xsi:type="dcterms:W3CDTF">2021-04-01T17:03:00Z</dcterms:created>
  <dcterms:modified xsi:type="dcterms:W3CDTF">2021-10-04T02:04:00Z</dcterms:modified>
</cp:coreProperties>
</file>